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党的伟大精神永远是党和国家的宝贵精神财富</w:t>
      </w:r>
      <w:r>
        <w:rPr>
          <w:rFonts w:hint="eastAsia" w:ascii="方正小标宋简体" w:hAnsi="方正小标宋简体" w:eastAsia="方正小标宋简体" w:cs="方正小标宋简体"/>
          <w:sz w:val="36"/>
          <w:szCs w:val="36"/>
        </w:rPr>
        <w:t>※</w:t>
      </w:r>
    </w:p>
    <w:p>
      <w:pPr>
        <w:jc w:val="center"/>
        <w:rPr>
          <w:rFonts w:hint="eastAsia" w:ascii="仿宋" w:hAnsi="仿宋" w:eastAsia="仿宋" w:cs="仿宋"/>
          <w:sz w:val="32"/>
          <w:szCs w:val="32"/>
        </w:rPr>
      </w:pPr>
      <w:r>
        <w:rPr>
          <w:rFonts w:hint="eastAsia" w:ascii="仿宋" w:hAnsi="仿宋" w:eastAsia="仿宋" w:cs="仿宋"/>
          <w:sz w:val="32"/>
          <w:szCs w:val="32"/>
        </w:rPr>
        <w:t>习近平</w:t>
      </w:r>
    </w:p>
    <w:p>
      <w:pPr>
        <w:jc w:val="center"/>
        <w:rPr>
          <w:rFonts w:hint="eastAsia" w:ascii="仿宋" w:hAnsi="仿宋" w:eastAsia="仿宋" w:cs="仿宋"/>
          <w:sz w:val="32"/>
          <w:szCs w:val="32"/>
        </w:rPr>
      </w:pPr>
      <w:bookmarkStart w:id="0" w:name="_GoBack"/>
      <w:bookmarkEnd w:id="0"/>
    </w:p>
    <w:p>
      <w:pPr>
        <w:jc w:val="center"/>
        <w:rPr>
          <w:rFonts w:hint="eastAsia" w:ascii="黑体" w:hAnsi="黑体" w:eastAsia="黑体" w:cs="黑体"/>
          <w:sz w:val="32"/>
          <w:szCs w:val="32"/>
        </w:rPr>
      </w:pPr>
      <w:r>
        <w:rPr>
          <w:rFonts w:hint="eastAsia" w:ascii="黑体" w:hAnsi="黑体" w:eastAsia="黑体" w:cs="黑体"/>
          <w:sz w:val="32"/>
          <w:szCs w:val="32"/>
        </w:rPr>
        <w:t>一</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　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rPr>
          <w:rFonts w:hint="eastAsia" w:ascii="仿宋" w:hAnsi="仿宋" w:eastAsia="仿宋" w:cs="仿宋"/>
          <w:sz w:val="28"/>
          <w:szCs w:val="28"/>
        </w:rPr>
      </w:pPr>
      <w:r>
        <w:rPr>
          <w:rFonts w:hint="eastAsia"/>
        </w:rPr>
        <w:t>　</w:t>
      </w:r>
      <w:r>
        <w:rPr>
          <w:rFonts w:hint="eastAsia" w:ascii="仿宋" w:hAnsi="仿宋" w:eastAsia="仿宋" w:cs="仿宋"/>
          <w:sz w:val="28"/>
          <w:szCs w:val="28"/>
        </w:rPr>
        <w:t>　(2013年3月17日在第十二届全国人民代表大会第一次会议上的讲话)</w:t>
      </w:r>
    </w:p>
    <w:p>
      <w:pPr>
        <w:jc w:val="center"/>
        <w:rPr>
          <w:rFonts w:hint="eastAsia" w:ascii="黑体" w:hAnsi="黑体" w:eastAsia="黑体" w:cs="黑体"/>
          <w:sz w:val="32"/>
          <w:szCs w:val="32"/>
        </w:rPr>
      </w:pPr>
      <w:r>
        <w:rPr>
          <w:rFonts w:hint="eastAsia" w:ascii="黑体" w:hAnsi="黑体" w:eastAsia="黑体" w:cs="黑体"/>
          <w:sz w:val="32"/>
          <w:szCs w:val="32"/>
        </w:rPr>
        <w:t>二</w:t>
      </w:r>
    </w:p>
    <w:p>
      <w:pPr>
        <w:jc w:val="left"/>
        <w:rPr>
          <w:rFonts w:hint="eastAsia" w:ascii="仿宋" w:hAnsi="仿宋" w:eastAsia="仿宋" w:cs="仿宋"/>
          <w:sz w:val="28"/>
          <w:szCs w:val="28"/>
        </w:rPr>
      </w:pPr>
      <w:r>
        <w:rPr>
          <w:rFonts w:hint="eastAsia" w:ascii="黑体" w:hAnsi="黑体" w:eastAsia="黑体" w:cs="黑体"/>
          <w:sz w:val="32"/>
          <w:szCs w:val="32"/>
        </w:rPr>
        <w:t>　　</w:t>
      </w:r>
      <w:r>
        <w:rPr>
          <w:rFonts w:hint="eastAsia" w:ascii="仿宋" w:hAnsi="仿宋" w:eastAsia="仿宋" w:cs="仿宋"/>
          <w:sz w:val="28"/>
          <w:szCs w:val="28"/>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jc w:val="right"/>
        <w:rPr>
          <w:rFonts w:hint="eastAsia" w:ascii="仿宋" w:hAnsi="仿宋" w:eastAsia="仿宋" w:cs="仿宋"/>
          <w:sz w:val="28"/>
          <w:szCs w:val="28"/>
        </w:rPr>
      </w:pPr>
      <w:r>
        <w:rPr>
          <w:rFonts w:hint="eastAsia" w:ascii="黑体" w:hAnsi="黑体" w:eastAsia="黑体" w:cs="黑体"/>
          <w:sz w:val="32"/>
          <w:szCs w:val="32"/>
        </w:rPr>
        <w:t>　　</w:t>
      </w:r>
      <w:r>
        <w:rPr>
          <w:rFonts w:hint="eastAsia" w:ascii="仿宋" w:hAnsi="仿宋" w:eastAsia="仿宋" w:cs="仿宋"/>
          <w:sz w:val="28"/>
          <w:szCs w:val="28"/>
        </w:rPr>
        <w:t>(2013年11月24日至28日在山东考察时的讲话)</w:t>
      </w:r>
    </w:p>
    <w:p>
      <w:pPr>
        <w:jc w:val="center"/>
        <w:rPr>
          <w:rFonts w:hint="eastAsia" w:ascii="黑体" w:hAnsi="黑体" w:eastAsia="黑体" w:cs="黑体"/>
          <w:sz w:val="32"/>
          <w:szCs w:val="32"/>
        </w:rPr>
      </w:pPr>
      <w:r>
        <w:rPr>
          <w:rFonts w:hint="eastAsia" w:ascii="黑体" w:hAnsi="黑体" w:eastAsia="黑体" w:cs="黑体"/>
          <w:sz w:val="32"/>
          <w:szCs w:val="32"/>
        </w:rPr>
        <w:t>三</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jc w:val="left"/>
        <w:rPr>
          <w:rFonts w:hint="eastAsia" w:ascii="仿宋" w:hAnsi="仿宋" w:eastAsia="仿宋" w:cs="仿宋"/>
          <w:sz w:val="32"/>
          <w:szCs w:val="32"/>
        </w:rPr>
      </w:pPr>
      <w:r>
        <w:rPr>
          <w:rFonts w:hint="eastAsia" w:ascii="仿宋" w:hAnsi="仿宋" w:eastAsia="仿宋" w:cs="仿宋"/>
          <w:sz w:val="32"/>
          <w:szCs w:val="32"/>
        </w:rPr>
        <w:t>　　(2014年3月18日在河南省兰考县委常委扩大会议上的讲话)</w:t>
      </w:r>
    </w:p>
    <w:p>
      <w:pPr>
        <w:jc w:val="center"/>
        <w:rPr>
          <w:rFonts w:hint="eastAsia" w:ascii="黑体" w:hAnsi="黑体" w:eastAsia="黑体" w:cs="黑体"/>
          <w:sz w:val="32"/>
          <w:szCs w:val="32"/>
        </w:rPr>
      </w:pPr>
      <w:r>
        <w:rPr>
          <w:rFonts w:hint="eastAsia" w:ascii="黑体" w:hAnsi="黑体" w:eastAsia="黑体" w:cs="黑体"/>
          <w:sz w:val="32"/>
          <w:szCs w:val="32"/>
        </w:rPr>
        <w:t>四</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我在延川生活期间，对延安精神有切身感悟，当年每到一次延安，心里都充满崇敬和激动。这次再到延安，仍让我深受教育。今天，全面从严治党要继续从延安精神中汲取力量。</w:t>
      </w:r>
    </w:p>
    <w:p>
      <w:pPr>
        <w:jc w:val="right"/>
        <w:rPr>
          <w:rFonts w:hint="eastAsia" w:ascii="仿宋" w:hAnsi="仿宋" w:eastAsia="仿宋" w:cs="仿宋"/>
          <w:sz w:val="32"/>
          <w:szCs w:val="32"/>
        </w:rPr>
      </w:pPr>
      <w:r>
        <w:rPr>
          <w:rFonts w:hint="eastAsia" w:ascii="仿宋" w:hAnsi="仿宋" w:eastAsia="仿宋" w:cs="仿宋"/>
          <w:sz w:val="32"/>
          <w:szCs w:val="32"/>
        </w:rPr>
        <w:t>　　(2015年2月15日在陕西考察工作结束时的讲话)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五</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jc w:val="right"/>
        <w:rPr>
          <w:rFonts w:hint="eastAsia" w:ascii="仿宋" w:hAnsi="仿宋" w:eastAsia="仿宋" w:cs="仿宋"/>
          <w:sz w:val="32"/>
          <w:szCs w:val="32"/>
        </w:rPr>
      </w:pPr>
      <w:r>
        <w:rPr>
          <w:rFonts w:hint="eastAsia" w:ascii="仿宋" w:hAnsi="仿宋" w:eastAsia="仿宋" w:cs="仿宋"/>
          <w:sz w:val="32"/>
          <w:szCs w:val="32"/>
        </w:rPr>
        <w:t>　　(2015年6月16日至18日在贵州调研时的讲话)</w:t>
      </w:r>
    </w:p>
    <w:p>
      <w:pPr>
        <w:jc w:val="center"/>
        <w:rPr>
          <w:rFonts w:hint="eastAsia" w:ascii="黑体" w:hAnsi="黑体" w:eastAsia="黑体" w:cs="黑体"/>
          <w:sz w:val="32"/>
          <w:szCs w:val="32"/>
        </w:rPr>
      </w:pPr>
      <w:r>
        <w:rPr>
          <w:rFonts w:hint="eastAsia" w:ascii="黑体" w:hAnsi="黑体" w:eastAsia="黑体" w:cs="黑体"/>
          <w:sz w:val="32"/>
          <w:szCs w:val="32"/>
        </w:rPr>
        <w:t>六</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pPr>
        <w:jc w:val="left"/>
        <w:rPr>
          <w:rFonts w:hint="eastAsia" w:ascii="仿宋" w:hAnsi="仿宋" w:eastAsia="仿宋" w:cs="仿宋"/>
          <w:sz w:val="32"/>
          <w:szCs w:val="32"/>
        </w:rPr>
      </w:pPr>
      <w:r>
        <w:rPr>
          <w:rFonts w:hint="eastAsia" w:ascii="仿宋" w:hAnsi="仿宋" w:eastAsia="仿宋" w:cs="仿宋"/>
          <w:sz w:val="32"/>
          <w:szCs w:val="32"/>
        </w:rPr>
        <w:t>　　(2016年2月3日在江西考察工作结束时的讲话)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七</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加强干部作风建设，黑龙江有不少有利条件，东北抗联精神、北大荒精神、大庆精神、铁人精神激励了几代人。今天，我们仍然要用这些精神来教育广大党员、干部，引导他们发扬优良传统，在全社会带头弘扬新风正气。</w:t>
      </w:r>
    </w:p>
    <w:p>
      <w:pPr>
        <w:jc w:val="left"/>
        <w:rPr>
          <w:rFonts w:hint="eastAsia" w:ascii="仿宋" w:hAnsi="仿宋" w:eastAsia="仿宋" w:cs="仿宋"/>
          <w:sz w:val="32"/>
          <w:szCs w:val="32"/>
        </w:rPr>
      </w:pPr>
      <w:r>
        <w:rPr>
          <w:rFonts w:hint="eastAsia" w:ascii="仿宋" w:hAnsi="仿宋" w:eastAsia="仿宋" w:cs="仿宋"/>
          <w:sz w:val="32"/>
          <w:szCs w:val="32"/>
        </w:rPr>
        <w:t>　　(2016年5月25日在黑龙江考察工作结束时的讲话)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八</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长征这一人类历史上的伟大壮举，留给我们最可宝贵的精神财富，就是中国共产党人和红军将士用生命和热血铸就的伟大长征精神。</w:t>
      </w:r>
    </w:p>
    <w:p>
      <w:pPr>
        <w:jc w:val="left"/>
        <w:rPr>
          <w:rFonts w:hint="eastAsia" w:ascii="仿宋" w:hAnsi="仿宋" w:eastAsia="仿宋" w:cs="仿宋"/>
          <w:sz w:val="32"/>
          <w:szCs w:val="32"/>
        </w:rPr>
      </w:pPr>
      <w:r>
        <w:rPr>
          <w:rFonts w:hint="eastAsia" w:ascii="仿宋" w:hAnsi="仿宋" w:eastAsia="仿宋" w:cs="仿宋"/>
          <w:sz w:val="32"/>
          <w:szCs w:val="32"/>
        </w:rPr>
        <w:t>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jc w:val="left"/>
        <w:rPr>
          <w:rFonts w:hint="eastAsia" w:ascii="仿宋" w:hAnsi="仿宋" w:eastAsia="仿宋" w:cs="仿宋"/>
          <w:sz w:val="32"/>
          <w:szCs w:val="32"/>
        </w:rPr>
      </w:pPr>
      <w:r>
        <w:rPr>
          <w:rFonts w:hint="eastAsia" w:ascii="仿宋" w:hAnsi="仿宋" w:eastAsia="仿宋" w:cs="仿宋"/>
          <w:sz w:val="32"/>
          <w:szCs w:val="32"/>
        </w:rPr>
        <w:t>　　伟大长征精神，是中国共产党人及其领导的人民军队革命风范的生动反映，是中华民族自强不息的民族品格的集中展示，是以爱国主义为核心的民族精神的最高体现。</w:t>
      </w:r>
    </w:p>
    <w:p>
      <w:pPr>
        <w:jc w:val="left"/>
        <w:rPr>
          <w:rFonts w:hint="eastAsia" w:ascii="仿宋" w:hAnsi="仿宋" w:eastAsia="仿宋" w:cs="仿宋"/>
          <w:sz w:val="32"/>
          <w:szCs w:val="32"/>
        </w:rPr>
      </w:pPr>
      <w:r>
        <w:rPr>
          <w:rFonts w:hint="eastAsia" w:ascii="仿宋" w:hAnsi="仿宋" w:eastAsia="仿宋" w:cs="仿宋"/>
          <w:sz w:val="32"/>
          <w:szCs w:val="32"/>
        </w:rPr>
        <w:t>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jc w:val="left"/>
        <w:rPr>
          <w:rFonts w:hint="eastAsia" w:ascii="仿宋" w:hAnsi="仿宋" w:eastAsia="仿宋" w:cs="仿宋"/>
          <w:sz w:val="32"/>
          <w:szCs w:val="32"/>
        </w:rPr>
      </w:pPr>
      <w:r>
        <w:rPr>
          <w:rFonts w:hint="eastAsia" w:ascii="仿宋" w:hAnsi="仿宋" w:eastAsia="仿宋" w:cs="仿宋"/>
          <w:sz w:val="32"/>
          <w:szCs w:val="32"/>
        </w:rPr>
        <w:t>　　(2016年10月21日在纪念红军长征胜利80周年大会上的讲话)</w:t>
      </w:r>
    </w:p>
    <w:p>
      <w:pPr>
        <w:jc w:val="center"/>
        <w:rPr>
          <w:rFonts w:hint="eastAsia" w:ascii="黑体" w:hAnsi="黑体" w:eastAsia="黑体" w:cs="黑体"/>
          <w:sz w:val="32"/>
          <w:szCs w:val="32"/>
        </w:rPr>
      </w:pPr>
      <w:r>
        <w:rPr>
          <w:rFonts w:hint="eastAsia" w:ascii="黑体" w:hAnsi="黑体" w:eastAsia="黑体" w:cs="黑体"/>
          <w:sz w:val="32"/>
          <w:szCs w:val="32"/>
        </w:rPr>
        <w:t>九</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pPr>
        <w:jc w:val="left"/>
        <w:rPr>
          <w:rFonts w:hint="eastAsia" w:ascii="仿宋" w:hAnsi="仿宋" w:eastAsia="仿宋" w:cs="仿宋"/>
          <w:sz w:val="32"/>
          <w:szCs w:val="32"/>
        </w:rPr>
      </w:pPr>
      <w:r>
        <w:rPr>
          <w:rFonts w:hint="eastAsia" w:ascii="仿宋" w:hAnsi="仿宋" w:eastAsia="仿宋" w:cs="仿宋"/>
          <w:sz w:val="32"/>
          <w:szCs w:val="32"/>
        </w:rPr>
        <w:t>　　(2016年12月20日在会见天宫二号和神舟十一号载人飞行任务航天员及参研参试人员代表时的讲话)</w:t>
      </w:r>
    </w:p>
    <w:p>
      <w:pPr>
        <w:jc w:val="center"/>
        <w:rPr>
          <w:rFonts w:hint="eastAsia" w:ascii="黑体" w:hAnsi="黑体" w:eastAsia="黑体" w:cs="黑体"/>
          <w:sz w:val="32"/>
          <w:szCs w:val="32"/>
        </w:rPr>
      </w:pPr>
      <w:r>
        <w:rPr>
          <w:rFonts w:hint="eastAsia" w:ascii="黑体" w:hAnsi="黑体" w:eastAsia="黑体" w:cs="黑体"/>
          <w:sz w:val="32"/>
          <w:szCs w:val="32"/>
        </w:rPr>
        <w:t>十</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来到这里深受感动、深受教育。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jc w:val="left"/>
        <w:rPr>
          <w:rFonts w:hint="eastAsia" w:ascii="仿宋" w:hAnsi="仿宋" w:eastAsia="仿宋" w:cs="仿宋"/>
          <w:sz w:val="32"/>
          <w:szCs w:val="32"/>
        </w:rPr>
      </w:pPr>
      <w:r>
        <w:rPr>
          <w:rFonts w:hint="eastAsia" w:ascii="仿宋" w:hAnsi="仿宋" w:eastAsia="仿宋" w:cs="仿宋"/>
          <w:sz w:val="32"/>
          <w:szCs w:val="32"/>
        </w:rPr>
        <w:t>　　(2017年6月21日至23日在山西考察工作时的讲话)</w:t>
      </w:r>
    </w:p>
    <w:p>
      <w:pPr>
        <w:jc w:val="center"/>
        <w:rPr>
          <w:rFonts w:hint="eastAsia" w:ascii="黑体" w:hAnsi="黑体" w:eastAsia="黑体" w:cs="黑体"/>
          <w:sz w:val="32"/>
          <w:szCs w:val="32"/>
        </w:rPr>
      </w:pPr>
      <w:r>
        <w:rPr>
          <w:rFonts w:hint="eastAsia" w:ascii="黑体" w:hAnsi="黑体" w:eastAsia="黑体" w:cs="黑体"/>
          <w:sz w:val="32"/>
          <w:szCs w:val="32"/>
        </w:rPr>
        <w:t>十一</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jc w:val="left"/>
        <w:rPr>
          <w:rFonts w:hint="eastAsia" w:ascii="仿宋" w:hAnsi="仿宋" w:eastAsia="仿宋" w:cs="仿宋"/>
          <w:sz w:val="32"/>
          <w:szCs w:val="32"/>
        </w:rPr>
      </w:pPr>
      <w:r>
        <w:rPr>
          <w:rFonts w:hint="eastAsia" w:ascii="仿宋" w:hAnsi="仿宋" w:eastAsia="仿宋" w:cs="仿宋"/>
          <w:sz w:val="32"/>
          <w:szCs w:val="32"/>
        </w:rPr>
        <w:t>　　(2017年8月对河北塞罕坝林场建设者感人事迹作出的重要指示)</w:t>
      </w:r>
    </w:p>
    <w:p>
      <w:pPr>
        <w:jc w:val="center"/>
        <w:rPr>
          <w:rFonts w:hint="eastAsia" w:ascii="黑体" w:hAnsi="黑体" w:eastAsia="黑体" w:cs="黑体"/>
          <w:sz w:val="32"/>
          <w:szCs w:val="32"/>
        </w:rPr>
      </w:pPr>
      <w:r>
        <w:rPr>
          <w:rFonts w:hint="eastAsia" w:ascii="黑体" w:hAnsi="黑体" w:eastAsia="黑体" w:cs="黑体"/>
          <w:sz w:val="32"/>
          <w:szCs w:val="32"/>
        </w:rPr>
        <w:t>十二</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jc w:val="left"/>
        <w:rPr>
          <w:rFonts w:hint="eastAsia" w:ascii="仿宋" w:hAnsi="仿宋" w:eastAsia="仿宋" w:cs="仿宋"/>
          <w:sz w:val="32"/>
          <w:szCs w:val="32"/>
        </w:rPr>
      </w:pPr>
      <w:r>
        <w:rPr>
          <w:rFonts w:hint="eastAsia" w:ascii="仿宋" w:hAnsi="仿宋" w:eastAsia="仿宋" w:cs="仿宋"/>
          <w:sz w:val="32"/>
          <w:szCs w:val="32"/>
        </w:rPr>
        <w:t>　　(2017年10月31日在瞻仰上海中共一大会址和浙江嘉兴南湖红船时的讲话)</w:t>
      </w:r>
    </w:p>
    <w:p>
      <w:pPr>
        <w:jc w:val="center"/>
        <w:rPr>
          <w:rFonts w:hint="eastAsia" w:ascii="黑体" w:hAnsi="黑体" w:eastAsia="黑体" w:cs="黑体"/>
          <w:sz w:val="32"/>
          <w:szCs w:val="32"/>
        </w:rPr>
      </w:pPr>
      <w:r>
        <w:rPr>
          <w:rFonts w:hint="eastAsia" w:ascii="黑体" w:hAnsi="黑体" w:eastAsia="黑体" w:cs="黑体"/>
          <w:sz w:val="32"/>
          <w:szCs w:val="32"/>
        </w:rPr>
        <w:t>十三</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pPr>
        <w:jc w:val="left"/>
        <w:rPr>
          <w:rFonts w:hint="eastAsia" w:ascii="仿宋" w:hAnsi="仿宋" w:eastAsia="仿宋" w:cs="仿宋"/>
          <w:sz w:val="32"/>
          <w:szCs w:val="32"/>
        </w:rPr>
      </w:pPr>
      <w:r>
        <w:rPr>
          <w:rFonts w:hint="eastAsia" w:ascii="仿宋" w:hAnsi="仿宋" w:eastAsia="仿宋" w:cs="仿宋"/>
          <w:sz w:val="32"/>
          <w:szCs w:val="32"/>
        </w:rPr>
        <w:t>　　(2017年12月13日在视察第71集团军时的讲话)</w:t>
      </w:r>
    </w:p>
    <w:p>
      <w:pPr>
        <w:rPr>
          <w:rFonts w:hint="eastAsia"/>
        </w:rPr>
      </w:pPr>
    </w:p>
    <w:p>
      <w:pPr>
        <w:rPr>
          <w:rFonts w:hint="eastAsia"/>
        </w:rPr>
      </w:pPr>
      <w:r>
        <w:rPr>
          <w:rFonts w:hint="eastAsia"/>
        </w:rPr>
        <w:t>　　</w:t>
      </w:r>
    </w:p>
    <w:p>
      <w:pPr>
        <w:jc w:val="center"/>
        <w:rPr>
          <w:rFonts w:hint="eastAsia" w:ascii="黑体" w:hAnsi="黑体" w:eastAsia="黑体" w:cs="黑体"/>
          <w:sz w:val="32"/>
          <w:szCs w:val="32"/>
        </w:rPr>
      </w:pPr>
      <w:r>
        <w:rPr>
          <w:rFonts w:hint="eastAsia" w:ascii="黑体" w:hAnsi="黑体" w:eastAsia="黑体" w:cs="黑体"/>
          <w:sz w:val="32"/>
          <w:szCs w:val="32"/>
        </w:rPr>
        <w:t>十四</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　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jc w:val="left"/>
        <w:rPr>
          <w:rFonts w:hint="eastAsia" w:ascii="仿宋" w:hAnsi="仿宋" w:eastAsia="仿宋" w:cs="仿宋"/>
          <w:sz w:val="32"/>
          <w:szCs w:val="32"/>
        </w:rPr>
      </w:pPr>
      <w:r>
        <w:rPr>
          <w:rFonts w:hint="eastAsia" w:ascii="仿宋" w:hAnsi="仿宋" w:eastAsia="仿宋" w:cs="仿宋"/>
          <w:sz w:val="32"/>
          <w:szCs w:val="32"/>
        </w:rPr>
        <w:t>　　(2018年4月13日在庆祝海南建省办经济特区30周年大会上的讲话)</w:t>
      </w:r>
    </w:p>
    <w:p>
      <w:pPr>
        <w:jc w:val="center"/>
        <w:rPr>
          <w:rFonts w:hint="eastAsia" w:ascii="黑体" w:hAnsi="黑体" w:eastAsia="黑体" w:cs="黑体"/>
          <w:sz w:val="32"/>
          <w:szCs w:val="32"/>
        </w:rPr>
      </w:pPr>
      <w:r>
        <w:rPr>
          <w:rFonts w:hint="eastAsia" w:ascii="黑体" w:hAnsi="黑体" w:eastAsia="黑体" w:cs="黑体"/>
          <w:sz w:val="32"/>
          <w:szCs w:val="32"/>
        </w:rPr>
        <w:t>十五</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jc w:val="left"/>
        <w:rPr>
          <w:rFonts w:hint="eastAsia" w:ascii="仿宋" w:hAnsi="仿宋" w:eastAsia="仿宋" w:cs="仿宋"/>
          <w:sz w:val="32"/>
          <w:szCs w:val="32"/>
        </w:rPr>
      </w:pPr>
      <w:r>
        <w:rPr>
          <w:rFonts w:hint="eastAsia" w:ascii="仿宋" w:hAnsi="仿宋" w:eastAsia="仿宋" w:cs="仿宋"/>
          <w:sz w:val="32"/>
          <w:szCs w:val="32"/>
        </w:rPr>
        <w:t>　　(2018年9月25日至28日在东北三省考察并主持召开深入推进东北振兴座谈会时的讲话)</w:t>
      </w:r>
    </w:p>
    <w:p>
      <w:pPr>
        <w:jc w:val="center"/>
        <w:rPr>
          <w:rFonts w:hint="eastAsia" w:ascii="黑体" w:hAnsi="黑体" w:eastAsia="黑体" w:cs="黑体"/>
          <w:sz w:val="32"/>
          <w:szCs w:val="32"/>
        </w:rPr>
      </w:pPr>
      <w:r>
        <w:rPr>
          <w:rFonts w:hint="eastAsia" w:ascii="黑体" w:hAnsi="黑体" w:eastAsia="黑体" w:cs="黑体"/>
          <w:sz w:val="32"/>
          <w:szCs w:val="32"/>
        </w:rPr>
        <w:t>十六</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jc w:val="left"/>
        <w:rPr>
          <w:rFonts w:hint="eastAsia" w:ascii="仿宋" w:hAnsi="仿宋" w:eastAsia="仿宋" w:cs="仿宋"/>
          <w:sz w:val="32"/>
          <w:szCs w:val="32"/>
        </w:rPr>
      </w:pPr>
      <w:r>
        <w:rPr>
          <w:rFonts w:hint="eastAsia" w:ascii="仿宋" w:hAnsi="仿宋" w:eastAsia="仿宋" w:cs="仿宋"/>
          <w:sz w:val="32"/>
          <w:szCs w:val="32"/>
        </w:rPr>
        <w:t>　　(2019年4月17日在重庆考察工作结束时的讲话)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十七</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jc w:val="left"/>
        <w:rPr>
          <w:rFonts w:hint="eastAsia" w:ascii="仿宋" w:hAnsi="仿宋" w:eastAsia="仿宋" w:cs="仿宋"/>
          <w:sz w:val="32"/>
          <w:szCs w:val="32"/>
        </w:rPr>
      </w:pPr>
      <w:r>
        <w:rPr>
          <w:rFonts w:hint="eastAsia" w:ascii="仿宋" w:hAnsi="仿宋" w:eastAsia="仿宋" w:cs="仿宋"/>
          <w:sz w:val="32"/>
          <w:szCs w:val="32"/>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jc w:val="left"/>
        <w:rPr>
          <w:rFonts w:hint="eastAsia" w:ascii="仿宋" w:hAnsi="仿宋" w:eastAsia="仿宋" w:cs="仿宋"/>
          <w:sz w:val="32"/>
          <w:szCs w:val="32"/>
        </w:rPr>
      </w:pPr>
      <w:r>
        <w:rPr>
          <w:rFonts w:hint="eastAsia" w:ascii="仿宋" w:hAnsi="仿宋" w:eastAsia="仿宋" w:cs="仿宋"/>
          <w:sz w:val="32"/>
          <w:szCs w:val="32"/>
        </w:rPr>
        <w:t>　　(2019年4月30日在纪念五四运动100周年大会上的讲话)</w:t>
      </w:r>
    </w:p>
    <w:p>
      <w:pPr>
        <w:jc w:val="center"/>
        <w:rPr>
          <w:rFonts w:hint="eastAsia" w:ascii="黑体" w:hAnsi="黑体" w:eastAsia="黑体" w:cs="黑体"/>
          <w:sz w:val="32"/>
          <w:szCs w:val="32"/>
        </w:rPr>
      </w:pPr>
      <w:r>
        <w:rPr>
          <w:rFonts w:hint="eastAsia" w:ascii="黑体" w:hAnsi="黑体" w:eastAsia="黑体" w:cs="黑体"/>
          <w:sz w:val="32"/>
          <w:szCs w:val="32"/>
        </w:rPr>
        <w:t>十八</w:t>
      </w:r>
    </w:p>
    <w:p>
      <w:pPr>
        <w:jc w:val="left"/>
        <w:rPr>
          <w:rFonts w:hint="eastAsia" w:ascii="仿宋" w:hAnsi="仿宋" w:eastAsia="仿宋" w:cs="仿宋"/>
          <w:sz w:val="32"/>
          <w:szCs w:val="32"/>
        </w:rPr>
      </w:pPr>
      <w:r>
        <w:rPr>
          <w:rFonts w:hint="eastAsia"/>
        </w:rPr>
        <w:t>　　</w:t>
      </w:r>
      <w:r>
        <w:rPr>
          <w:rFonts w:hint="eastAsia" w:ascii="仿宋" w:hAnsi="仿宋" w:eastAsia="仿宋" w:cs="仿宋"/>
          <w:sz w:val="32"/>
          <w:szCs w:val="32"/>
        </w:rPr>
        <w:t>井冈山精神和苏区精神，承载着中国共产党人的初心和使命，铸就了中国共产党的伟大革命精神。这些伟大革命精神跨越时空、永不过时，是砥砺我们不忘初心、牢记使命的不竭精神动力。</w:t>
      </w:r>
    </w:p>
    <w:p>
      <w:pPr>
        <w:jc w:val="left"/>
        <w:rPr>
          <w:rFonts w:hint="eastAsia" w:ascii="仿宋" w:hAnsi="仿宋" w:eastAsia="仿宋" w:cs="仿宋"/>
          <w:sz w:val="32"/>
          <w:szCs w:val="32"/>
        </w:rPr>
      </w:pPr>
      <w:r>
        <w:rPr>
          <w:rFonts w:hint="eastAsia" w:ascii="仿宋" w:hAnsi="仿宋" w:eastAsia="仿宋" w:cs="仿宋"/>
          <w:sz w:val="32"/>
          <w:szCs w:val="32"/>
        </w:rPr>
        <w:t>　　(2019年5月22日在江西考察工作结束时的讲话)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十九</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(2019年8月19日至22日在甘肃考察时的讲话)</w:t>
      </w:r>
    </w:p>
    <w:p>
      <w:pPr>
        <w:jc w:val="center"/>
        <w:rPr>
          <w:rFonts w:hint="eastAsia" w:ascii="黑体" w:hAnsi="黑体" w:eastAsia="黑体" w:cs="黑体"/>
          <w:sz w:val="32"/>
          <w:szCs w:val="32"/>
        </w:rPr>
      </w:pPr>
      <w:r>
        <w:rPr>
          <w:rFonts w:hint="eastAsia" w:ascii="黑体" w:hAnsi="黑体" w:eastAsia="黑体" w:cs="黑体"/>
          <w:sz w:val="32"/>
          <w:szCs w:val="32"/>
        </w:rPr>
        <w:t>二十</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pPr>
        <w:rPr>
          <w:rFonts w:hint="eastAsia" w:ascii="仿宋" w:hAnsi="仿宋" w:eastAsia="仿宋" w:cs="仿宋"/>
          <w:sz w:val="32"/>
          <w:szCs w:val="32"/>
        </w:rPr>
      </w:pPr>
      <w:r>
        <w:rPr>
          <w:rFonts w:hint="eastAsia" w:ascii="仿宋" w:hAnsi="仿宋" w:eastAsia="仿宋" w:cs="仿宋"/>
          <w:sz w:val="32"/>
          <w:szCs w:val="32"/>
        </w:rPr>
        <w:t>　　(2019年9月26日致大庆油田发现60周年的贺信)</w:t>
      </w:r>
    </w:p>
    <w:p>
      <w:pPr>
        <w:jc w:val="center"/>
        <w:rPr>
          <w:rFonts w:hint="eastAsia" w:ascii="黑体" w:hAnsi="黑体" w:eastAsia="黑体" w:cs="黑体"/>
          <w:sz w:val="32"/>
          <w:szCs w:val="32"/>
        </w:rPr>
      </w:pPr>
      <w:r>
        <w:rPr>
          <w:rFonts w:hint="eastAsia" w:ascii="黑体" w:hAnsi="黑体" w:eastAsia="黑体" w:cs="黑体"/>
          <w:sz w:val="32"/>
          <w:szCs w:val="32"/>
        </w:rPr>
        <w:t>二十一</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党中央在延安13年，形成了伟大的延安精神。延安精神培育了一代代中国共产党人，是我们党的宝贵精神财富。要坚持不懈用延安精神教育广大党员、干部，用以滋养初心、淬炼灵魂，从中汲取信仰的力量、查找党性的差距、校准前进的方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要用延安精神净化政治生态。政治生态好，干部队伍就会风清气正、心齐气顺，社会风气就会积极向上、充满正能量。政治生态不好，各种歪风邪气就会冒出来。毛主席当年概括了延安的“十个没有”。“延安作风”和“西安作风”的巨大反差让许多民主人士感叹：“中国的希望在延安”。</w:t>
      </w:r>
    </w:p>
    <w:p>
      <w:pPr>
        <w:rPr>
          <w:rFonts w:hint="eastAsia" w:ascii="仿宋" w:hAnsi="仿宋" w:eastAsia="仿宋" w:cs="仿宋"/>
          <w:sz w:val="32"/>
          <w:szCs w:val="32"/>
        </w:rPr>
      </w:pPr>
      <w:r>
        <w:rPr>
          <w:rFonts w:hint="eastAsia" w:ascii="仿宋" w:hAnsi="仿宋" w:eastAsia="仿宋" w:cs="仿宋"/>
          <w:sz w:val="32"/>
          <w:szCs w:val="32"/>
        </w:rPr>
        <w:t>　　(2020年4月23日在陕西考察工作结束时的讲话)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二十二</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pPr>
        <w:rPr>
          <w:rFonts w:hint="eastAsia" w:ascii="仿宋" w:hAnsi="仿宋" w:eastAsia="仿宋" w:cs="仿宋"/>
          <w:sz w:val="32"/>
          <w:szCs w:val="32"/>
        </w:rPr>
      </w:pPr>
      <w:r>
        <w:rPr>
          <w:rFonts w:hint="eastAsia" w:ascii="仿宋" w:hAnsi="仿宋" w:eastAsia="仿宋" w:cs="仿宋"/>
          <w:sz w:val="32"/>
          <w:szCs w:val="32"/>
        </w:rPr>
        <w:t>　　(2020年4月20日至23日在陕西考察时的讲话)</w:t>
      </w:r>
    </w:p>
    <w:p>
      <w:pPr>
        <w:jc w:val="center"/>
        <w:rPr>
          <w:rFonts w:hint="eastAsia" w:ascii="黑体" w:hAnsi="黑体" w:eastAsia="黑体" w:cs="黑体"/>
          <w:sz w:val="32"/>
          <w:szCs w:val="32"/>
        </w:rPr>
      </w:pPr>
      <w:r>
        <w:rPr>
          <w:rFonts w:hint="eastAsia" w:ascii="黑体" w:hAnsi="黑体" w:eastAsia="黑体" w:cs="黑体"/>
          <w:sz w:val="32"/>
          <w:szCs w:val="32"/>
        </w:rPr>
        <w:t>二十三</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50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rPr>
          <w:rFonts w:hint="eastAsia" w:ascii="仿宋" w:hAnsi="仿宋" w:eastAsia="仿宋" w:cs="仿宋"/>
          <w:sz w:val="32"/>
          <w:szCs w:val="32"/>
        </w:rPr>
      </w:pPr>
      <w:r>
        <w:rPr>
          <w:rFonts w:hint="eastAsia" w:ascii="仿宋" w:hAnsi="仿宋" w:eastAsia="仿宋" w:cs="仿宋"/>
          <w:sz w:val="32"/>
          <w:szCs w:val="32"/>
        </w:rPr>
        <w:t>　　(2020年4月23日给参与“东方红一号”任务的老科学家的回信)</w:t>
      </w:r>
    </w:p>
    <w:p>
      <w:pPr>
        <w:jc w:val="center"/>
        <w:rPr>
          <w:rFonts w:hint="eastAsia" w:ascii="黑体" w:hAnsi="黑体" w:eastAsia="黑体" w:cs="黑体"/>
          <w:sz w:val="32"/>
          <w:szCs w:val="32"/>
        </w:rPr>
      </w:pPr>
      <w:r>
        <w:rPr>
          <w:rFonts w:hint="eastAsia" w:ascii="黑体" w:hAnsi="黑体" w:eastAsia="黑体" w:cs="黑体"/>
          <w:sz w:val="32"/>
          <w:szCs w:val="32"/>
        </w:rPr>
        <w:t>二十四</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rPr>
          <w:rFonts w:hint="eastAsia" w:ascii="仿宋" w:hAnsi="仿宋" w:eastAsia="仿宋" w:cs="仿宋"/>
          <w:sz w:val="32"/>
          <w:szCs w:val="32"/>
        </w:rPr>
      </w:pPr>
      <w:r>
        <w:rPr>
          <w:rFonts w:hint="eastAsia" w:ascii="仿宋" w:hAnsi="仿宋" w:eastAsia="仿宋" w:cs="仿宋"/>
          <w:sz w:val="32"/>
          <w:szCs w:val="32"/>
        </w:rPr>
        <w:t>　　(2020年5月12日在山西考察工作结束时的讲话)</w:t>
      </w:r>
    </w:p>
    <w:p>
      <w:pPr>
        <w:jc w:val="center"/>
        <w:rPr>
          <w:rFonts w:hint="eastAsia" w:ascii="黑体" w:hAnsi="黑体" w:eastAsia="黑体" w:cs="黑体"/>
          <w:sz w:val="32"/>
          <w:szCs w:val="32"/>
        </w:rPr>
      </w:pPr>
      <w:r>
        <w:rPr>
          <w:rFonts w:hint="eastAsia" w:ascii="黑体" w:hAnsi="黑体" w:eastAsia="黑体" w:cs="黑体"/>
          <w:sz w:val="32"/>
          <w:szCs w:val="32"/>
        </w:rPr>
        <w:t>二十五</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rPr>
          <w:rFonts w:hint="eastAsia" w:ascii="仿宋" w:hAnsi="仿宋" w:eastAsia="仿宋" w:cs="仿宋"/>
          <w:sz w:val="32"/>
          <w:szCs w:val="32"/>
        </w:rPr>
      </w:pPr>
      <w:r>
        <w:rPr>
          <w:rFonts w:hint="eastAsia" w:ascii="仿宋" w:hAnsi="仿宋" w:eastAsia="仿宋" w:cs="仿宋"/>
          <w:sz w:val="32"/>
          <w:szCs w:val="32"/>
        </w:rPr>
        <w:t>　　(2020年9月3日在纪念中国人民抗日战争暨世界反法西斯战争胜利75周年座谈会上的讲话)</w:t>
      </w:r>
    </w:p>
    <w:p>
      <w:pPr>
        <w:jc w:val="center"/>
        <w:rPr>
          <w:rFonts w:hint="eastAsia" w:ascii="黑体" w:hAnsi="黑体" w:eastAsia="黑体" w:cs="黑体"/>
          <w:sz w:val="32"/>
          <w:szCs w:val="32"/>
        </w:rPr>
      </w:pPr>
      <w:r>
        <w:rPr>
          <w:rFonts w:hint="eastAsia" w:ascii="黑体" w:hAnsi="黑体" w:eastAsia="黑体" w:cs="黑体"/>
          <w:sz w:val="32"/>
          <w:szCs w:val="32"/>
        </w:rPr>
        <w:t>二十六</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在这场同严重疫情的殊死较量中，中国人民和中华民族以敢于斗争、敢于胜利的大无畏气概，铸就了生命至上、举国同心、舍生忘死、尊重科学、命运与共的伟大抗疫精神。</w:t>
      </w:r>
    </w:p>
    <w:p>
      <w:pPr>
        <w:rPr>
          <w:rFonts w:hint="eastAsia" w:ascii="仿宋" w:hAnsi="仿宋" w:eastAsia="仿宋" w:cs="仿宋"/>
          <w:sz w:val="32"/>
          <w:szCs w:val="32"/>
        </w:rPr>
      </w:pPr>
      <w:r>
        <w:rPr>
          <w:rFonts w:hint="eastAsia" w:ascii="仿宋" w:hAnsi="仿宋" w:eastAsia="仿宋" w:cs="仿宋"/>
          <w:sz w:val="32"/>
          <w:szCs w:val="32"/>
        </w:rPr>
        <w:t>　　(2020年9月8日在全国抗击新冠肺炎疫情表彰大会上的讲话)</w:t>
      </w:r>
    </w:p>
    <w:p>
      <w:pPr>
        <w:jc w:val="center"/>
        <w:rPr>
          <w:rFonts w:hint="eastAsia" w:ascii="黑体" w:hAnsi="黑体" w:eastAsia="黑体" w:cs="黑体"/>
          <w:sz w:val="32"/>
          <w:szCs w:val="32"/>
        </w:rPr>
      </w:pPr>
      <w:r>
        <w:rPr>
          <w:rFonts w:hint="eastAsia" w:ascii="黑体" w:hAnsi="黑体" w:eastAsia="黑体" w:cs="黑体"/>
          <w:sz w:val="32"/>
          <w:szCs w:val="32"/>
        </w:rPr>
        <w:t>二十七</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rPr>
          <w:rFonts w:hint="eastAsia" w:ascii="仿宋" w:hAnsi="仿宋" w:eastAsia="仿宋" w:cs="仿宋"/>
          <w:sz w:val="32"/>
          <w:szCs w:val="32"/>
        </w:rPr>
      </w:pPr>
      <w:r>
        <w:rPr>
          <w:rFonts w:hint="eastAsia" w:ascii="仿宋" w:hAnsi="仿宋" w:eastAsia="仿宋" w:cs="仿宋"/>
          <w:sz w:val="32"/>
          <w:szCs w:val="32"/>
        </w:rPr>
        <w:t>　　(2020年9月8日在全国抗击新冠肺炎疫情表彰大会上的讲话)</w:t>
      </w:r>
    </w:p>
    <w:p>
      <w:pPr>
        <w:rPr>
          <w:rFonts w:hint="eastAsia"/>
        </w:rPr>
      </w:pPr>
    </w:p>
    <w:p>
      <w:pPr>
        <w:rPr>
          <w:rFonts w:hint="eastAsia"/>
        </w:rPr>
      </w:pPr>
      <w:r>
        <w:rPr>
          <w:rFonts w:hint="eastAsia"/>
        </w:rPr>
        <w:t>　　</w:t>
      </w:r>
    </w:p>
    <w:p>
      <w:pPr>
        <w:jc w:val="center"/>
        <w:rPr>
          <w:rFonts w:hint="eastAsia" w:ascii="黑体" w:hAnsi="黑体" w:eastAsia="黑体" w:cs="黑体"/>
          <w:sz w:val="32"/>
          <w:szCs w:val="32"/>
        </w:rPr>
      </w:pPr>
      <w:r>
        <w:rPr>
          <w:rFonts w:hint="eastAsia" w:ascii="黑体" w:hAnsi="黑体" w:eastAsia="黑体" w:cs="黑体"/>
          <w:sz w:val="32"/>
          <w:szCs w:val="32"/>
        </w:rPr>
        <w:t>二十八</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rPr>
          <w:rFonts w:hint="eastAsia" w:ascii="仿宋" w:hAnsi="仿宋" w:eastAsia="仿宋" w:cs="仿宋"/>
          <w:sz w:val="32"/>
          <w:szCs w:val="32"/>
        </w:rPr>
      </w:pPr>
      <w:r>
        <w:rPr>
          <w:rFonts w:hint="eastAsia" w:ascii="仿宋" w:hAnsi="仿宋" w:eastAsia="仿宋" w:cs="仿宋"/>
          <w:sz w:val="32"/>
          <w:szCs w:val="32"/>
        </w:rPr>
        <w:t>　　(2020年9月11日在科学家座谈会上的讲话)</w:t>
      </w:r>
    </w:p>
    <w:p>
      <w:pPr>
        <w:rPr>
          <w:rFonts w:hint="eastAsia"/>
        </w:rPr>
      </w:pPr>
    </w:p>
    <w:p>
      <w:pPr>
        <w:rPr>
          <w:rFonts w:hint="eastAsia"/>
        </w:rPr>
      </w:pPr>
      <w:r>
        <w:rPr>
          <w:rFonts w:hint="eastAsia"/>
        </w:rPr>
        <w:t>　　</w:t>
      </w:r>
    </w:p>
    <w:p>
      <w:pPr>
        <w:jc w:val="center"/>
        <w:rPr>
          <w:rFonts w:hint="eastAsia" w:ascii="黑体" w:hAnsi="黑体" w:eastAsia="黑体" w:cs="黑体"/>
          <w:sz w:val="32"/>
          <w:szCs w:val="32"/>
        </w:rPr>
      </w:pPr>
      <w:r>
        <w:rPr>
          <w:rFonts w:hint="eastAsia" w:ascii="黑体" w:hAnsi="黑体" w:eastAsia="黑体" w:cs="黑体"/>
          <w:sz w:val="32"/>
          <w:szCs w:val="32"/>
        </w:rPr>
        <w:t>二十九</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rPr>
          <w:rFonts w:hint="eastAsia" w:ascii="仿宋" w:hAnsi="仿宋" w:eastAsia="仿宋" w:cs="仿宋"/>
          <w:sz w:val="32"/>
          <w:szCs w:val="32"/>
        </w:rPr>
      </w:pPr>
      <w:r>
        <w:rPr>
          <w:rFonts w:hint="eastAsia" w:ascii="仿宋" w:hAnsi="仿宋" w:eastAsia="仿宋" w:cs="仿宋"/>
          <w:sz w:val="32"/>
          <w:szCs w:val="32"/>
        </w:rPr>
        <w:t>　　伟大抗美援朝精神跨越时空、历久弥新，必须永续传承、世代发扬。</w:t>
      </w:r>
    </w:p>
    <w:p>
      <w:pPr>
        <w:rPr>
          <w:rFonts w:hint="eastAsia" w:ascii="仿宋" w:hAnsi="仿宋" w:eastAsia="仿宋" w:cs="仿宋"/>
          <w:sz w:val="32"/>
          <w:szCs w:val="32"/>
        </w:rPr>
      </w:pPr>
      <w:r>
        <w:rPr>
          <w:rFonts w:hint="eastAsia" w:ascii="仿宋" w:hAnsi="仿宋" w:eastAsia="仿宋" w:cs="仿宋"/>
          <w:sz w:val="32"/>
          <w:szCs w:val="32"/>
        </w:rPr>
        <w:t>　　(2020年10月23日在纪念中国人民志愿军抗美援朝出国作战70周年大会上的讲话)</w:t>
      </w:r>
    </w:p>
    <w:p>
      <w:pPr>
        <w:jc w:val="center"/>
        <w:rPr>
          <w:rFonts w:hint="eastAsia" w:ascii="黑体" w:hAnsi="黑体" w:eastAsia="黑体" w:cs="黑体"/>
          <w:sz w:val="32"/>
          <w:szCs w:val="32"/>
        </w:rPr>
      </w:pPr>
      <w:r>
        <w:rPr>
          <w:rFonts w:hint="eastAsia" w:ascii="黑体" w:hAnsi="黑体" w:eastAsia="黑体" w:cs="黑体"/>
          <w:sz w:val="32"/>
          <w:szCs w:val="32"/>
        </w:rPr>
        <w:t>三十</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rPr>
          <w:rFonts w:hint="eastAsia" w:ascii="仿宋" w:hAnsi="仿宋" w:eastAsia="仿宋" w:cs="仿宋"/>
          <w:sz w:val="32"/>
          <w:szCs w:val="32"/>
        </w:rPr>
      </w:pPr>
      <w:r>
        <w:rPr>
          <w:rFonts w:hint="eastAsia" w:ascii="仿宋" w:hAnsi="仿宋" w:eastAsia="仿宋" w:cs="仿宋"/>
          <w:sz w:val="32"/>
          <w:szCs w:val="32"/>
        </w:rPr>
        <w:t>　　(2020年11月24日在全国劳动模范和先进工作者表彰大会上的讲话)</w:t>
      </w:r>
    </w:p>
    <w:p>
      <w:pPr>
        <w:jc w:val="center"/>
        <w:rPr>
          <w:rFonts w:hint="eastAsia" w:ascii="黑体" w:hAnsi="黑体" w:eastAsia="黑体" w:cs="黑体"/>
          <w:sz w:val="32"/>
          <w:szCs w:val="32"/>
        </w:rPr>
      </w:pPr>
      <w:r>
        <w:rPr>
          <w:rFonts w:hint="eastAsia" w:ascii="黑体" w:hAnsi="黑体" w:eastAsia="黑体" w:cs="黑体"/>
          <w:sz w:val="32"/>
          <w:szCs w:val="32"/>
        </w:rPr>
        <w:t>三十一</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rPr>
          <w:rFonts w:hint="eastAsia" w:ascii="仿宋" w:hAnsi="仿宋" w:eastAsia="仿宋" w:cs="仿宋"/>
          <w:sz w:val="32"/>
          <w:szCs w:val="32"/>
        </w:rPr>
      </w:pPr>
      <w:r>
        <w:rPr>
          <w:rFonts w:hint="eastAsia" w:ascii="仿宋" w:hAnsi="仿宋" w:eastAsia="仿宋" w:cs="仿宋"/>
          <w:sz w:val="32"/>
          <w:szCs w:val="32"/>
        </w:rPr>
        <w:t>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rPr>
          <w:rFonts w:hint="eastAsia" w:ascii="仿宋" w:hAnsi="仿宋" w:eastAsia="仿宋" w:cs="仿宋"/>
          <w:sz w:val="32"/>
          <w:szCs w:val="32"/>
        </w:rPr>
      </w:pPr>
      <w:r>
        <w:rPr>
          <w:rFonts w:hint="eastAsia" w:ascii="仿宋" w:hAnsi="仿宋" w:eastAsia="仿宋" w:cs="仿宋"/>
          <w:sz w:val="32"/>
          <w:szCs w:val="32"/>
        </w:rPr>
        <w:t>　　(2021年2月20日在党史学习教育动员大会上的讲话)</w:t>
      </w:r>
    </w:p>
    <w:p>
      <w:pPr>
        <w:jc w:val="center"/>
        <w:rPr>
          <w:rFonts w:hint="eastAsia" w:ascii="黑体" w:hAnsi="黑体" w:eastAsia="黑体" w:cs="黑体"/>
          <w:sz w:val="32"/>
          <w:szCs w:val="32"/>
        </w:rPr>
      </w:pPr>
      <w:r>
        <w:rPr>
          <w:rFonts w:hint="eastAsia" w:ascii="黑体" w:hAnsi="黑体" w:eastAsia="黑体" w:cs="黑体"/>
          <w:sz w:val="32"/>
          <w:szCs w:val="32"/>
        </w:rPr>
        <w:t>三十二</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　嫦娥五号任务的圆满成功，标志着探月工程“绕、落、回”三步走规划圆满收官，是发挥新型举国体制优势攻坚克难取得的又一重大成就，是航天强国建设征程中的重要里程碑，对我国航天事业发展具有十分重要的意义。17年来，参与探月工程研制建设的全体人员大力弘扬追逐梦想、勇于探索、协同攻坚、合作共赢的探月精神，不断攀登新的科技高峰，可喜可贺、令人欣慰。探索浩瀚宇宙是人类的共同梦想，要推动实施好探月工程四期，一步一个脚印开启星际探测新征程。要继续发挥新型举国体制优势，加大自主创新工作力度，统筹谋划，再接再厉，推动中国航天空间科学、空间技术、空间应用创新发展，积极开展国际合作，为增进人类福祉作出新的更大贡献。</w:t>
      </w:r>
    </w:p>
    <w:p>
      <w:pPr>
        <w:rPr>
          <w:rFonts w:hint="eastAsia" w:ascii="仿宋" w:hAnsi="仿宋" w:eastAsia="仿宋" w:cs="仿宋"/>
          <w:sz w:val="32"/>
          <w:szCs w:val="32"/>
        </w:rPr>
      </w:pPr>
      <w:r>
        <w:rPr>
          <w:rFonts w:hint="eastAsia" w:ascii="仿宋" w:hAnsi="仿宋" w:eastAsia="仿宋" w:cs="仿宋"/>
          <w:sz w:val="32"/>
          <w:szCs w:val="32"/>
        </w:rPr>
        <w:t>　　(2021年2月22日在会见探月工程嫦娥五号任务参研参试人员代表并参观月球样品和探月工程成果展览时的讲话)</w:t>
      </w:r>
    </w:p>
    <w:p>
      <w:pPr>
        <w:jc w:val="center"/>
        <w:rPr>
          <w:rFonts w:hint="eastAsia" w:ascii="黑体" w:hAnsi="黑体" w:eastAsia="黑体" w:cs="黑体"/>
          <w:sz w:val="32"/>
          <w:szCs w:val="32"/>
        </w:rPr>
      </w:pPr>
      <w:r>
        <w:rPr>
          <w:rFonts w:hint="eastAsia" w:ascii="黑体" w:hAnsi="黑体" w:eastAsia="黑体" w:cs="黑体"/>
          <w:sz w:val="32"/>
          <w:szCs w:val="32"/>
        </w:rPr>
        <w:t>三十三</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rPr>
          <w:rFonts w:hint="eastAsia" w:ascii="仿宋" w:hAnsi="仿宋" w:eastAsia="仿宋" w:cs="仿宋"/>
          <w:sz w:val="32"/>
          <w:szCs w:val="32"/>
        </w:rPr>
      </w:pPr>
      <w:r>
        <w:rPr>
          <w:rFonts w:hint="eastAsia" w:ascii="仿宋" w:hAnsi="仿宋" w:eastAsia="仿宋" w:cs="仿宋"/>
          <w:sz w:val="32"/>
          <w:szCs w:val="32"/>
        </w:rPr>
        <w:t>　　(2021年2月25日在全国脱贫攻坚总结表彰大会上的讲话)</w:t>
      </w:r>
    </w:p>
    <w:p>
      <w:pPr>
        <w:jc w:val="center"/>
        <w:rPr>
          <w:rFonts w:hint="eastAsia" w:ascii="黑体" w:hAnsi="黑体" w:eastAsia="黑体" w:cs="黑体"/>
          <w:sz w:val="32"/>
          <w:szCs w:val="32"/>
        </w:rPr>
      </w:pPr>
      <w:r>
        <w:rPr>
          <w:rFonts w:hint="eastAsia" w:ascii="黑体" w:hAnsi="黑体" w:eastAsia="黑体" w:cs="黑体"/>
          <w:sz w:val="32"/>
          <w:szCs w:val="32"/>
        </w:rPr>
        <w:t>三十四</w:t>
      </w:r>
    </w:p>
    <w:p>
      <w:pPr>
        <w:rPr>
          <w:rFonts w:hint="eastAsia" w:ascii="仿宋" w:hAnsi="仿宋" w:eastAsia="仿宋" w:cs="仿宋"/>
          <w:sz w:val="32"/>
          <w:szCs w:val="32"/>
        </w:rPr>
      </w:pPr>
      <w:r>
        <w:rPr>
          <w:rFonts w:hint="eastAsia"/>
        </w:rPr>
        <w:t>　　</w:t>
      </w:r>
      <w:r>
        <w:rPr>
          <w:rFonts w:hint="eastAsia" w:ascii="仿宋" w:hAnsi="仿宋" w:eastAsia="仿宋" w:cs="仿宋"/>
          <w:sz w:val="32"/>
          <w:szCs w:val="32"/>
        </w:rPr>
        <w:t>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rPr>
          <w:rFonts w:hint="eastAsia" w:ascii="仿宋" w:hAnsi="仿宋" w:eastAsia="仿宋" w:cs="仿宋"/>
          <w:sz w:val="32"/>
          <w:szCs w:val="32"/>
        </w:rPr>
      </w:pPr>
      <w:r>
        <w:rPr>
          <w:rFonts w:hint="eastAsia" w:ascii="仿宋" w:hAnsi="仿宋" w:eastAsia="仿宋" w:cs="仿宋"/>
          <w:sz w:val="32"/>
          <w:szCs w:val="32"/>
        </w:rPr>
        <w:t>　　(2021年6月25日在十九届中央政治局第三十一次集体学习时的讲话)</w:t>
      </w:r>
    </w:p>
    <w:p>
      <w:pPr>
        <w:jc w:val="center"/>
        <w:rPr>
          <w:rFonts w:hint="eastAsia" w:ascii="黑体" w:hAnsi="黑体" w:eastAsia="黑体" w:cs="黑体"/>
          <w:sz w:val="32"/>
          <w:szCs w:val="32"/>
        </w:rPr>
      </w:pPr>
      <w:r>
        <w:rPr>
          <w:rFonts w:hint="eastAsia" w:ascii="黑体" w:hAnsi="黑体" w:eastAsia="黑体" w:cs="黑体"/>
          <w:sz w:val="32"/>
          <w:szCs w:val="32"/>
        </w:rPr>
        <w:t>三十五</w:t>
      </w:r>
    </w:p>
    <w:p>
      <w:pPr>
        <w:rPr>
          <w:rFonts w:hint="eastAsia" w:ascii="仿宋" w:hAnsi="仿宋" w:eastAsia="仿宋" w:cs="仿宋"/>
          <w:sz w:val="32"/>
          <w:szCs w:val="32"/>
        </w:rPr>
      </w:pPr>
      <w:r>
        <w:rPr>
          <w:rFonts w:hint="eastAsia"/>
        </w:rPr>
        <w:t>　　</w:t>
      </w:r>
      <w:r>
        <w:rPr>
          <w:rFonts w:hint="eastAsia"/>
          <w:lang w:val="en-US" w:eastAsia="zh-CN"/>
        </w:rPr>
        <w:t xml:space="preserve"> </w:t>
      </w:r>
      <w:r>
        <w:rPr>
          <w:rFonts w:hint="eastAsia" w:ascii="仿宋" w:hAnsi="仿宋" w:eastAsia="仿宋" w:cs="仿宋"/>
          <w:sz w:val="32"/>
          <w:szCs w:val="32"/>
        </w:rPr>
        <w:t>今天受到表彰的“七一勋章”获得者，就是各条战线党员中的杰出代表。在他们身上，生动体现了中国共产党人坚定信念、践行宗旨、拼搏奉献、廉洁奉公的高尚品质和崇高精神。</w:t>
      </w:r>
    </w:p>
    <w:p>
      <w:pPr>
        <w:rPr>
          <w:rFonts w:hint="eastAsia" w:ascii="仿宋" w:hAnsi="仿宋" w:eastAsia="仿宋" w:cs="仿宋"/>
          <w:sz w:val="32"/>
          <w:szCs w:val="32"/>
        </w:rPr>
      </w:pPr>
      <w:r>
        <w:rPr>
          <w:rFonts w:hint="eastAsia" w:ascii="仿宋" w:hAnsi="仿宋" w:eastAsia="仿宋" w:cs="仿宋"/>
          <w:sz w:val="32"/>
          <w:szCs w:val="32"/>
        </w:rPr>
        <w:t>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rPr>
          <w:rFonts w:hint="eastAsia" w:ascii="仿宋" w:hAnsi="仿宋" w:eastAsia="仿宋" w:cs="仿宋"/>
          <w:sz w:val="32"/>
          <w:szCs w:val="32"/>
        </w:rPr>
      </w:pPr>
      <w:r>
        <w:rPr>
          <w:rFonts w:hint="eastAsia" w:ascii="仿宋" w:hAnsi="仿宋" w:eastAsia="仿宋" w:cs="仿宋"/>
          <w:sz w:val="32"/>
          <w:szCs w:val="32"/>
        </w:rPr>
        <w:t>　　心中有信仰，脚下有力量。全党同志都要把对马克思主义的信仰、对中国特色社会主义的信念作为毕生追求，永远信党爱党为党，在各自岗位上顽强拼搏，不断把为崇高理想奋斗的实践推向前进。</w:t>
      </w:r>
    </w:p>
    <w:p>
      <w:pPr>
        <w:rPr>
          <w:rFonts w:hint="eastAsia" w:ascii="仿宋" w:hAnsi="仿宋" w:eastAsia="仿宋" w:cs="仿宋"/>
          <w:sz w:val="32"/>
          <w:szCs w:val="32"/>
        </w:rPr>
      </w:pPr>
      <w:r>
        <w:rPr>
          <w:rFonts w:hint="eastAsia" w:ascii="仿宋" w:hAnsi="仿宋" w:eastAsia="仿宋" w:cs="仿宋"/>
          <w:sz w:val="32"/>
          <w:szCs w:val="32"/>
        </w:rPr>
        <w:t>　　——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rPr>
          <w:rFonts w:hint="eastAsia" w:ascii="仿宋" w:hAnsi="仿宋" w:eastAsia="仿宋" w:cs="仿宋"/>
          <w:sz w:val="32"/>
          <w:szCs w:val="32"/>
        </w:rPr>
      </w:pPr>
      <w:r>
        <w:rPr>
          <w:rFonts w:hint="eastAsia" w:ascii="仿宋" w:hAnsi="仿宋" w:eastAsia="仿宋" w:cs="仿宋"/>
          <w:sz w:val="32"/>
          <w:szCs w:val="32"/>
        </w:rPr>
        <w:t>　　江山就是人民，人民就是江山。全党同志都要坚持人民立场、人民至上，坚持不懈为群众办实事做好事，始终保持同人民群众的血肉联系。</w:t>
      </w:r>
    </w:p>
    <w:p>
      <w:pPr>
        <w:rPr>
          <w:rFonts w:hint="eastAsia" w:ascii="仿宋" w:hAnsi="仿宋" w:eastAsia="仿宋" w:cs="仿宋"/>
          <w:sz w:val="32"/>
          <w:szCs w:val="32"/>
        </w:rPr>
      </w:pPr>
      <w:r>
        <w:rPr>
          <w:rFonts w:hint="eastAsia" w:ascii="仿宋" w:hAnsi="仿宋" w:eastAsia="仿宋" w:cs="仿宋"/>
          <w:sz w:val="32"/>
          <w:szCs w:val="32"/>
        </w:rPr>
        <w:t>　　——拼搏奉献，就是把许党报国、履职尽责作为人生目标，不畏艰险、敢于牺牲，苦干实干、不屈不挠，充分展示了共产党人无私无畏的奉献精神和坚忍不拔的斗争精神。</w:t>
      </w:r>
    </w:p>
    <w:p>
      <w:pPr>
        <w:rPr>
          <w:rFonts w:hint="eastAsia" w:ascii="仿宋" w:hAnsi="仿宋" w:eastAsia="仿宋" w:cs="仿宋"/>
          <w:sz w:val="32"/>
          <w:szCs w:val="32"/>
        </w:rPr>
      </w:pPr>
      <w:r>
        <w:rPr>
          <w:rFonts w:hint="eastAsia" w:ascii="仿宋" w:hAnsi="仿宋" w:eastAsia="仿宋" w:cs="仿宋"/>
          <w:sz w:val="32"/>
          <w:szCs w:val="32"/>
        </w:rPr>
        <w:t>　　越是伟大的事业，越是充满挑战，越需要知重负重。全党同志都要保持“越是艰险越向前”的英雄气概，保持“敢教日月换新天”的昂扬斗志，埋头苦干、攻坚克难，努力创造无愧于党、无愧于人民、无愧于时代的业绩。</w:t>
      </w:r>
    </w:p>
    <w:p>
      <w:pPr>
        <w:rPr>
          <w:rFonts w:hint="eastAsia" w:ascii="仿宋" w:hAnsi="仿宋" w:eastAsia="仿宋" w:cs="仿宋"/>
          <w:sz w:val="32"/>
          <w:szCs w:val="32"/>
        </w:rPr>
      </w:pPr>
      <w:r>
        <w:rPr>
          <w:rFonts w:hint="eastAsia" w:ascii="仿宋" w:hAnsi="仿宋" w:eastAsia="仿宋" w:cs="仿宋"/>
          <w:sz w:val="32"/>
          <w:szCs w:val="32"/>
        </w:rPr>
        <w:t>　　——廉洁奉公，就是保持共产党人艰苦朴素、公而忘私的光荣传统，从不以功臣自居，不计较个人得失，不贪图享受，守纪律、讲规矩，生动体现了共产党人应有的道德风范。</w:t>
      </w:r>
    </w:p>
    <w:p>
      <w:pPr>
        <w:rPr>
          <w:rFonts w:hint="eastAsia" w:ascii="仿宋" w:hAnsi="仿宋" w:eastAsia="仿宋" w:cs="仿宋"/>
          <w:sz w:val="32"/>
          <w:szCs w:val="32"/>
        </w:rPr>
      </w:pPr>
      <w:r>
        <w:rPr>
          <w:rFonts w:hint="eastAsia" w:ascii="仿宋" w:hAnsi="仿宋" w:eastAsia="仿宋" w:cs="仿宋"/>
          <w:sz w:val="32"/>
          <w:szCs w:val="32"/>
        </w:rPr>
        <w:t>　　共产党人拥有人格力量，才能赢得民心。全党同志都要明大德、守公德、严私德，清清白白做人、干干净净做事，做到克己奉公、以俭修身，永葆清正廉洁的政治本色。</w:t>
      </w:r>
    </w:p>
    <w:p>
      <w:pPr>
        <w:rPr>
          <w:rFonts w:hint="eastAsia" w:ascii="仿宋" w:hAnsi="仿宋" w:eastAsia="仿宋" w:cs="仿宋"/>
          <w:sz w:val="32"/>
          <w:szCs w:val="32"/>
        </w:rPr>
      </w:pPr>
      <w:r>
        <w:rPr>
          <w:rFonts w:hint="eastAsia" w:ascii="仿宋" w:hAnsi="仿宋" w:eastAsia="仿宋" w:cs="仿宋"/>
          <w:sz w:val="32"/>
          <w:szCs w:val="32"/>
        </w:rPr>
        <w:t>　　“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rPr>
          <w:rFonts w:hint="eastAsia" w:ascii="仿宋" w:hAnsi="仿宋" w:eastAsia="仿宋" w:cs="仿宋"/>
          <w:sz w:val="32"/>
          <w:szCs w:val="32"/>
        </w:rPr>
      </w:pPr>
      <w:r>
        <w:rPr>
          <w:rFonts w:hint="eastAsia" w:ascii="仿宋" w:hAnsi="仿宋" w:eastAsia="仿宋" w:cs="仿宋"/>
          <w:sz w:val="32"/>
          <w:szCs w:val="32"/>
        </w:rPr>
        <w:t>　　(2021年6月29日在“七一勋章”颁授仪式上的讲话)</w:t>
      </w:r>
    </w:p>
    <w:p>
      <w:pPr>
        <w:jc w:val="center"/>
        <w:rPr>
          <w:rFonts w:hint="eastAsia" w:ascii="黑体" w:hAnsi="黑体" w:eastAsia="黑体" w:cs="黑体"/>
          <w:sz w:val="32"/>
          <w:szCs w:val="32"/>
        </w:rPr>
      </w:pPr>
      <w:r>
        <w:rPr>
          <w:rFonts w:hint="eastAsia" w:ascii="黑体" w:hAnsi="黑体" w:eastAsia="黑体" w:cs="黑体"/>
          <w:sz w:val="32"/>
          <w:szCs w:val="32"/>
        </w:rPr>
        <w:t>三十六</w:t>
      </w:r>
    </w:p>
    <w:p>
      <w:pPr>
        <w:rPr>
          <w:rFonts w:hint="eastAsia" w:ascii="仿宋" w:hAnsi="仿宋" w:eastAsia="仿宋" w:cs="仿宋"/>
          <w:sz w:val="32"/>
          <w:szCs w:val="32"/>
        </w:rPr>
      </w:pPr>
      <w:r>
        <w:rPr>
          <w:rFonts w:hint="eastAsia"/>
        </w:rPr>
        <w:t>　　</w:t>
      </w:r>
      <w:r>
        <w:rPr>
          <w:rFonts w:hint="eastAsia"/>
          <w:lang w:val="en-US" w:eastAsia="zh-CN"/>
        </w:rPr>
        <w:t xml:space="preserve">  </w:t>
      </w:r>
      <w:r>
        <w:rPr>
          <w:rFonts w:hint="eastAsia" w:ascii="仿宋" w:hAnsi="仿宋" w:eastAsia="仿宋" w:cs="仿宋"/>
          <w:sz w:val="32"/>
          <w:szCs w:val="32"/>
        </w:rPr>
        <w:t>一百年前，中国共产党的先驱们创建了中国共产党，形成了坚持真理、坚守理想，践行初心、担当使命，不怕牺牲、英勇斗争，对党忠诚、不负人民的伟大建党精神，这是中国共产党的精神之源。</w:t>
      </w:r>
    </w:p>
    <w:p>
      <w:pPr>
        <w:rPr>
          <w:rFonts w:hint="eastAsia" w:ascii="仿宋" w:hAnsi="仿宋" w:eastAsia="仿宋" w:cs="仿宋"/>
          <w:sz w:val="32"/>
          <w:szCs w:val="32"/>
        </w:rPr>
      </w:pPr>
      <w:r>
        <w:rPr>
          <w:rFonts w:hint="eastAsia" w:ascii="仿宋" w:hAnsi="仿宋" w:eastAsia="仿宋" w:cs="仿宋"/>
          <w:sz w:val="32"/>
          <w:szCs w:val="32"/>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rPr>
          <w:rFonts w:hint="eastAsia" w:ascii="仿宋" w:hAnsi="仿宋" w:eastAsia="仿宋" w:cs="仿宋"/>
          <w:sz w:val="32"/>
          <w:szCs w:val="32"/>
        </w:rPr>
      </w:pPr>
      <w:r>
        <w:rPr>
          <w:rFonts w:hint="eastAsia" w:ascii="仿宋" w:hAnsi="仿宋" w:eastAsia="仿宋" w:cs="仿宋"/>
          <w:sz w:val="32"/>
          <w:szCs w:val="32"/>
        </w:rPr>
        <w:t>　　(2021年7月1日在庆祝中国共产党成立100周年大会上的讲话)</w:t>
      </w:r>
    </w:p>
    <w:p>
      <w:pPr>
        <w:rPr>
          <w:rFonts w:hint="eastAsia" w:ascii="仿宋" w:hAnsi="仿宋" w:eastAsia="仿宋" w:cs="仿宋"/>
          <w:sz w:val="32"/>
          <w:szCs w:val="32"/>
        </w:rPr>
      </w:pPr>
      <w:r>
        <w:rPr>
          <w:rFonts w:hint="eastAsia" w:ascii="仿宋" w:hAnsi="仿宋" w:eastAsia="仿宋" w:cs="仿宋"/>
          <w:sz w:val="32"/>
          <w:szCs w:val="32"/>
        </w:rPr>
        <w:t>　　※这是习近平总书记2013年3月至2021年7月期间讲话、指示、信函中有关党的伟大精神内容的节录。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A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2021-08-31T09:01:39Z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